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Preparándonos para Liderar </w:t>
      </w:r>
    </w:p>
    <w:p w:rsidR="00F00E89" w:rsidRPr="00746199" w:rsidRDefault="00225AAE" w:rsidP="007F063B">
      <w:pPr>
        <w:pStyle w:val="Subttulo"/>
      </w:pPr>
      <w:r w:rsidRPr="00746199">
        <w:t>Asociación de Guías Scouts del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de autoestima y empoderamiento a mujeres jóvenes de Pacoche</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Exigibilidad, empoderamiento, autoestima, liderazgo, voluntariado,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Carla  (C)</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A1. Identidad: Mi ser mitológico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2:15pm</w:t>
            </w:r>
          </w:p>
        </w:tc>
        <w:tc>
          <w:tcPr>
            <w:tcW w:w="3685" w:type="dxa"/>
          </w:tcPr>
          <w:p w:rsidR="00225892" w:rsidRPr="00746199" w:rsidRDefault="00225892" w:rsidP="000C50EB">
            <w:pPr>
              <w:rPr>
                <w:b/>
              </w:rPr>
            </w:pPr>
            <w:r w:rsidRPr="00746199">
              <w:rPr>
                <w:b/>
              </w:rPr>
              <w:t>A2.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2:30pm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A3.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3:55pm</w:t>
            </w:r>
          </w:p>
        </w:tc>
        <w:tc>
          <w:tcPr>
            <w:tcW w:w="3685" w:type="dxa"/>
          </w:tcPr>
          <w:p w:rsidR="00225892" w:rsidRPr="00746199" w:rsidRDefault="00225892" w:rsidP="000C50EB">
            <w:pPr>
              <w:rPr>
                <w:b/>
              </w:rPr>
            </w:pPr>
            <w:r w:rsidRPr="00746199">
              <w:rPr>
                <w:b/>
              </w:rPr>
              <w:t>Tareas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Identidad: Mi ser mitológico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que conforman nuestras identidades y la autopercepción. Descubrir o identificar talentos, habilidades, sueños y temores personales.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30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Tarjetas en blanco (tamaño tarjeta de presentación personal), pueden ser de colores
                <w:br/>
                • marcadores
                <w:br/>
                • cartulinas a 3 para cada participante
                <w:br/>
                • colores y otros materiales que puedan servir para decorar
                <w:br/>
                • post it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de más de 12 personas, se recomienda que para la presentación personal se divida en 2 grupos.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1</w:t>
      </w:r>
      <w:r>
        <w:rPr/>
        <w:t xml:space="preserve">. Invitar a los y las participantes a escribir sus nombres en mayúsculas, divididos por sílabas, una sílaba en cada tarjeta. Por ejemplo:</w:t>
      </w:r>
    </w:p>
    <w:p>
      <w:pPr>
        <w:widowControl w:val="on"/>
        <w:pBdr/>
      </w:pPr>
      <w:r>
        <w:rPr/>
        <w:t xml:space="preserve">                                    Carla:   CAR     LA</w:t>
      </w:r>
    </w:p>
    <w:p>
      <w:pPr>
        <w:widowControl w:val="on"/>
        <w:pBdr/>
      </w:pPr>
      <w:r>
        <w:rPr/>
        <w:t xml:space="preserve">                                    Isabel: I           SA       BEL    </w:t>
      </w:r>
    </w:p>
    <w:p>
      <w:pPr>
        <w:widowControl w:val="on"/>
        <w:pBdr/>
      </w:pPr>
      <w:r>
        <w:rPr/>
        <w:t xml:space="preserve">                                    Verónica:         VE       RO       NI         CA</w:t>
      </w:r>
    </w:p>
    <w:p>
      <w:pPr>
        <w:widowControl w:val="on"/>
        <w:pBdr/>
      </w:pPr>
      <w:r>
        <w:rPr/>
        <w:t xml:space="preserve">                                    Daniela:           DA       NIE      LA</w:t>
      </w:r>
    </w:p>
    <w:p w:rsidR="00A66EE4" w:rsidRPr="00746199" w:rsidRDefault="00A66EE4" w:rsidP="002D3517"/>
    <w:p>
      <w:pPr>
        <w:widowControl w:val="on"/>
        <w:pBdr/>
      </w:pPr>
      <w:r>
        <w:rPr>
          <w:b/>
          <w:bCs/>
        </w:rPr>
        <w:t xml:space="preserve">Step 2</w:t>
      </w:r>
      <w:r>
        <w:rPr/>
        <w:t xml:space="preserve">. Una vez llenas las tarjetas, se pide que cada participante elija una de las sílabas de su nombre y al menos una de las sílabas del nombre de otra persona.</w:t>
      </w:r>
    </w:p>
    <w:p w:rsidR="00A66EE4" w:rsidRPr="00746199" w:rsidRDefault="00A66EE4" w:rsidP="002D3517"/>
    <w:p>
      <w:pPr>
        <w:widowControl w:val="on"/>
        <w:pBdr/>
      </w:pPr>
      <w:r>
        <w:rPr>
          <w:b/>
          <w:bCs/>
        </w:rPr>
        <w:t xml:space="preserve">Step 3</w:t>
      </w:r>
      <w:r>
        <w:rPr/>
        <w:t xml:space="preserve">. Con las sílabas elegidas, se les solicita que creen un NOMBRE NUEVO, que será el que identifique a su Ser Mitológico. Para esto podrán probar diferentes combinaciones.</w:t>
      </w:r>
    </w:p>
    <w:p w:rsidR="00A66EE4" w:rsidRPr="00746199" w:rsidRDefault="00A66EE4" w:rsidP="002D3517"/>
    <w:p>
      <w:pPr>
        <w:widowControl w:val="on"/>
        <w:pBdr/>
      </w:pPr>
      <w:r>
        <w:rPr>
          <w:b/>
          <w:bCs/>
        </w:rPr>
        <w:t xml:space="preserve">Step 4</w:t>
      </w:r>
      <w:r>
        <w:rPr/>
        <w:t xml:space="preserve">. Cuando hayan creado los nombres, se les  entrega una hoja o cartulina A 3 y se les pide que busquen las siguientes características de ese ser: </w:t>
      </w:r>
    </w:p>
    <w:p>
      <w:pPr>
        <w:widowControl w:val="on"/>
        <w:pBdr/>
      </w:pPr>
      <w:r>
        <w:rPr/>
        <w:t xml:space="preserve">      • Nombre</w:t>
      </w:r>
    </w:p>
    <w:p>
      <w:pPr>
        <w:widowControl w:val="on"/>
        <w:pBdr/>
      </w:pPr>
      <w:r>
        <w:rPr/>
        <w:t xml:space="preserve">      • Edad</w:t>
      </w:r>
    </w:p>
    <w:p>
      <w:pPr>
        <w:widowControl w:val="on"/>
        <w:pBdr/>
      </w:pPr>
      <w:r>
        <w:rPr/>
        <w:t xml:space="preserve">      • Características físicas </w:t>
      </w:r>
    </w:p>
    <w:p>
      <w:pPr>
        <w:widowControl w:val="on"/>
        <w:pBdr/>
      </w:pPr>
      <w:r>
        <w:rPr/>
        <w:t xml:space="preserve">      • Sus mejores cualidades</w:t>
      </w:r>
    </w:p>
    <w:p>
      <w:pPr>
        <w:widowControl w:val="on"/>
        <w:pBdr/>
      </w:pPr>
      <w:r>
        <w:rPr/>
        <w:t xml:space="preserve">      • Sus poderes</w:t>
      </w:r>
    </w:p>
    <w:p>
      <w:pPr>
        <w:widowControl w:val="on"/>
        <w:pBdr/>
      </w:pPr>
      <w:r>
        <w:rPr/>
        <w:t xml:space="preserve">      • Su mayor sueño</w:t>
      </w:r>
    </w:p>
    <w:p>
      <w:pPr>
        <w:widowControl w:val="on"/>
        <w:pBdr/>
      </w:pPr>
      <w:r>
        <w:rPr/>
        <w:t xml:space="preserve">      • Su mayor temor </w:t>
      </w:r>
    </w:p>
    <w:p>
      <w:pPr>
        <w:widowControl w:val="on"/>
        <w:pBdr/>
      </w:pPr>
      <w:r>
        <w:rPr/>
        <w:t xml:space="preserve">      • Sus debilidades</w:t>
      </w:r>
    </w:p>
    <w:p>
      <w:pPr>
        <w:widowControl w:val="on"/>
        <w:pBdr/>
      </w:pPr>
      <w:r>
        <w:rPr/>
        <w:t xml:space="preserve">      • Punto debil</w:t>
      </w:r>
    </w:p>
    <w:p>
      <w:pPr>
        <w:widowControl w:val="on"/>
        <w:pBdr/>
      </w:pPr>
      <w:r>
        <w:rPr/>
        <w:t xml:space="preserve">      • Algo por lo que le gustaría ser recordado</w:t>
      </w:r>
    </w:p>
    <w:p w:rsidR="00A66EE4" w:rsidRPr="00746199" w:rsidRDefault="00A66EE4" w:rsidP="002D3517"/>
    <w:p>
      <w:pPr>
        <w:widowControl w:val="on"/>
        <w:pBdr/>
      </w:pPr>
      <w:r>
        <w:rPr>
          <w:b/>
          <w:bCs/>
        </w:rPr>
        <w:t xml:space="preserve">Step 5</w:t>
      </w:r>
      <w:r>
        <w:rPr/>
        <w:t xml:space="preserve">. Con las características en mente solicite a cada persona que haga un bosquejo de cómo se vería su ser mitológico representando las características. Escriba o pegue el nombre en la cartulina.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r>
        <w:rPr/>
        <w:t xml:space="preserve">. Se realiza una presentación de cada ser mitológico y el facilitador/a busca validar los aspectos que favorecen o potencian su visión y misión personal.</w:t>
      </w:r>
    </w:p>
    <w:p>
      <w:pPr>
        <w:widowControl w:val="on"/>
        <w:pBdr/>
      </w:pPr>
      <w:r>
        <w:rPr/>
        <w:t xml:space="preserve"> </w:t>
      </w:r>
    </w:p>
    <w:p w:rsidR="00A66EE4" w:rsidRPr="00746199" w:rsidRDefault="00A66EE4" w:rsidP="002D3517"/>
    <w:p>
      <w:pPr>
        <w:widowControl w:val="on"/>
        <w:pBdr/>
      </w:pPr>
      <w:r>
        <w:rPr>
          <w:b/>
          <w:bCs/>
        </w:rPr>
        <w:t xml:space="preserve">Step 7</w:t>
      </w:r>
      <w:r>
        <w:rPr/>
        <w:t xml:space="preserve">. En plenaria, de forma general  se realizan preguntas como:</w:t>
      </w:r>
    </w:p>
    <w:p>
      <w:pPr>
        <w:widowControl w:val="on"/>
        <w:pBdr/>
      </w:pPr>
      <w:r>
        <w:rPr/>
        <w:t xml:space="preserve">      • ¿Cómo usa sus poderes?, ¿los potencia, los cuida, o solo están ahi?</w:t>
      </w:r>
    </w:p>
    <w:p>
      <w:pPr>
        <w:widowControl w:val="on"/>
        <w:pBdr/>
      </w:pPr>
      <w:r>
        <w:rPr/>
        <w:t xml:space="preserve">      • ¿Quien o quienes conocen su punto débil?</w:t>
      </w:r>
    </w:p>
    <w:p>
      <w:pPr>
        <w:widowControl w:val="on"/>
        <w:pBdr/>
      </w:pPr>
      <w:r>
        <w:rPr/>
        <w:t xml:space="preserve">      • ¿Quienes son su gente segura?</w:t>
      </w:r>
    </w:p>
    <w:p>
      <w:pPr>
        <w:widowControl w:val="on"/>
        <w:pBdr/>
      </w:pPr>
      <w:r>
        <w:rPr/>
        <w:t xml:space="preserve">      • ¿Que les gustaría hacer con sus miedos?,</w:t>
      </w:r>
    </w:p>
    <w:p>
      <w:pPr>
        <w:widowControl w:val="on"/>
        <w:pBdr/>
      </w:pPr>
      <w:r>
        <w:rPr/>
        <w:t xml:space="preserve">      • ¿En que puede aportarle el grupo o el espacio para conseguir sus sueños?</w:t>
      </w:r>
    </w:p>
    <w:p>
      <w:pPr>
        <w:widowControl w:val="on"/>
        <w:pBdr/>
      </w:pPr>
      <w:r>
        <w:rPr/>
        <w:t xml:space="preserve">Cuando se cuente con tiempo suficiente se puede pedir a los/as participantes que aporten con preguntas u observaciones en las presentaciones de sus compañeros/as.</w:t>
      </w:r>
    </w:p>
    <w:p w:rsidR="00A66EE4" w:rsidRPr="00746199" w:rsidRDefault="00A66EE4" w:rsidP="002D3517"/>
    <w:p>
      <w:pPr>
        <w:widowControl w:val="on"/>
        <w:pBdr/>
      </w:pPr>
      <w:r>
        <w:rPr>
          <w:b/>
          <w:bCs/>
        </w:rPr>
        <w:t xml:space="preserve">Step 8</w:t>
      </w:r>
      <w:r>
        <w:rPr/>
        <w:t xml:space="preserve">. Se recomienda colgar los seres mitológicos en una pared o ventana. Y pedir a cada persona que si desea dejar un mensaje a sus compañeros lo hagan pegando un post-it en los carteles.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Al finalizar las presentaciones se deberá retomar algunas de las características personales, validar la importancia de las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Asociación de Guías Scouts del Ecuador, adapted from Parra Duque, Diego; CREATIVAMENTE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Previamente con cinta adhesiva </w:t>
      </w:r>
      <w:r>
        <w:rPr>
          <w:b/>
          <w:bCs/>
        </w:rPr>
        <w:t xml:space="preserve">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recurso Esquema Témpanos de hielo</w:t>
      </w:r>
      <w:r>
        <w:rPr/>
        <w:t xml:space="preserve">.</w:t>
      </w:r>
    </w:p>
    <w:p w:rsidR="00A66EE4" w:rsidRPr="00746199" w:rsidRDefault="00A66EE4" w:rsidP="002D3517"/>
    <w:p>
      <w:pPr>
        <w:widowControl w:val="on"/>
        <w:pBdr/>
      </w:pPr>
      <w:r>
        <w:rPr>
          <w:b/>
          <w:bCs/>
        </w:rPr>
        <w:t xml:space="preserve">Step 2</w:t>
      </w:r>
      <w:r>
        <w:rPr/>
        <w:t xml:space="preserve">. </w:t>
      </w:r>
      <w:r>
        <w:rPr>
          <w:b/>
          <w:bCs/>
        </w:rPr>
        <w:t xml:space="preserve">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Step 3</w:t>
      </w:r>
      <w:r>
        <w:rPr/>
        <w:t xml:space="preserve">. </w:t>
      </w:r>
      <w:r>
        <w:rPr>
          <w:b/>
          <w:bCs/>
        </w:rPr>
        <w:t xml:space="preserve">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Step 4</w:t>
      </w:r>
      <w:r>
        <w:rPr/>
        <w:t xml:space="preserve">. Terminado el tiempo adicional o si arriban al punto de llegada </w:t>
      </w:r>
      <w:r>
        <w:rPr>
          <w:b/>
          <w:bCs/>
        </w:rPr>
        <w:t xml:space="preserve">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En plenaria </w:t>
      </w:r>
      <w:r>
        <w:rPr>
          <w:b/>
          <w:bCs/>
        </w:rPr>
        <w:t xml:space="preserve">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Step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Step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Step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Step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Step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Step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Step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Step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Step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Step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Step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Step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Step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Step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Step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http://facilitar.io/es/taller/preparandonos-para-liderar</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